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5CF" w:rsidRDefault="00E975CF" w:rsidP="00E975CF">
      <w:pPr>
        <w:spacing w:line="360" w:lineRule="auto"/>
        <w:jc w:val="center"/>
        <w:rPr>
          <w:rFonts w:ascii="Arial" w:hAnsi="Arial" w:cs="Arial"/>
          <w:sz w:val="20"/>
          <w:szCs w:val="20"/>
        </w:rPr>
      </w:pPr>
      <w:r>
        <w:rPr>
          <w:noProof/>
          <w:lang w:eastAsia="es-CO"/>
        </w:rPr>
        <w:drawing>
          <wp:inline distT="0" distB="0" distL="0" distR="0">
            <wp:extent cx="2067728" cy="2596551"/>
            <wp:effectExtent l="19050" t="0" r="8722" b="0"/>
            <wp:docPr id="2" name="Imagen 1" descr="http://2.bp.blogspot.com/_X-9wLaJV-5U/TR-cmIhpeeI/AAAAAAAAC38/W78H85vw09Y/s1600/alfabeto-braille-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X-9wLaJV-5U/TR-cmIhpeeI/AAAAAAAAC38/W78H85vw09Y/s1600/alfabeto-braille-web.jpg"/>
                    <pic:cNvPicPr>
                      <a:picLocks noChangeAspect="1" noChangeArrowheads="1"/>
                    </pic:cNvPicPr>
                  </pic:nvPicPr>
                  <pic:blipFill>
                    <a:blip r:embed="rId5" cstate="print"/>
                    <a:srcRect/>
                    <a:stretch>
                      <a:fillRect/>
                    </a:stretch>
                  </pic:blipFill>
                  <pic:spPr bwMode="auto">
                    <a:xfrm>
                      <a:off x="0" y="0"/>
                      <a:ext cx="2069001" cy="2598150"/>
                    </a:xfrm>
                    <a:prstGeom prst="rect">
                      <a:avLst/>
                    </a:prstGeom>
                    <a:noFill/>
                    <a:ln w="9525">
                      <a:noFill/>
                      <a:miter lim="800000"/>
                      <a:headEnd/>
                      <a:tailEnd/>
                    </a:ln>
                  </pic:spPr>
                </pic:pic>
              </a:graphicData>
            </a:graphic>
          </wp:inline>
        </w:drawing>
      </w:r>
    </w:p>
    <w:p w:rsidR="007D129F" w:rsidRPr="008E56EB" w:rsidRDefault="00804D7F" w:rsidP="008E56EB">
      <w:pPr>
        <w:spacing w:line="360" w:lineRule="auto"/>
        <w:jc w:val="both"/>
        <w:rPr>
          <w:rFonts w:ascii="Arial" w:hAnsi="Arial" w:cs="Arial"/>
          <w:sz w:val="20"/>
          <w:szCs w:val="20"/>
        </w:rPr>
      </w:pPr>
      <w:r w:rsidRPr="008E56EB">
        <w:rPr>
          <w:rFonts w:ascii="Arial" w:hAnsi="Arial" w:cs="Arial"/>
          <w:sz w:val="20"/>
          <w:szCs w:val="20"/>
        </w:rPr>
        <w:t>El método Braille es en la actualidad el sistema de lectura y escritura punteada universalmente adoptado en los programas de educación de invidentes. Braille aplicó su novedoso método al alfabeto, a los números y a la notación musical.</w:t>
      </w:r>
      <w:r w:rsidR="007D129F" w:rsidRPr="008E56EB">
        <w:rPr>
          <w:rFonts w:ascii="Arial" w:hAnsi="Arial" w:cs="Arial"/>
          <w:sz w:val="20"/>
          <w:szCs w:val="20"/>
        </w:rPr>
        <w:t xml:space="preserve"> Este invento ha sido mejorado con el pasar de los años,  le ha dado vida y mejor calidad de la misma a millones de personas durante el transcurso de los años.  Existen diferentes versiones de Braille de diferentes países como el coreano, japonés. También existe en diferentes idiomas. En Canadá estudian la manera de hacer un billete con influencia de Braille para uso directo de los invidentes y mejor calidad del ser humano.</w:t>
      </w:r>
    </w:p>
    <w:p w:rsidR="00804D7F" w:rsidRPr="008E56EB" w:rsidRDefault="00804D7F" w:rsidP="008E56EB">
      <w:pPr>
        <w:spacing w:line="360" w:lineRule="auto"/>
        <w:jc w:val="both"/>
        <w:rPr>
          <w:rFonts w:ascii="Arial" w:hAnsi="Arial" w:cs="Arial"/>
          <w:sz w:val="20"/>
          <w:szCs w:val="20"/>
        </w:rPr>
      </w:pPr>
    </w:p>
    <w:p w:rsidR="00804D7F" w:rsidRPr="008E56EB" w:rsidRDefault="00804D7F" w:rsidP="00E975CF">
      <w:pPr>
        <w:spacing w:line="360" w:lineRule="auto"/>
        <w:jc w:val="center"/>
        <w:rPr>
          <w:rFonts w:ascii="Arial" w:hAnsi="Arial" w:cs="Arial"/>
          <w:sz w:val="20"/>
          <w:szCs w:val="20"/>
        </w:rPr>
      </w:pPr>
      <w:r w:rsidRPr="008E56EB">
        <w:rPr>
          <w:rFonts w:ascii="Arial" w:hAnsi="Arial" w:cs="Arial"/>
          <w:noProof/>
          <w:sz w:val="20"/>
          <w:szCs w:val="20"/>
          <w:lang w:eastAsia="es-CO"/>
        </w:rPr>
        <w:drawing>
          <wp:inline distT="0" distB="0" distL="0" distR="0">
            <wp:extent cx="2372360" cy="2855595"/>
            <wp:effectExtent l="19050" t="0" r="8890" b="0"/>
            <wp:docPr id="1" name="Imagen 1" descr="http://2.bp.blogspot.com/_gB8i9RgQMBM/TKINNveyfvI/AAAAAAAATzs/Od1dZ1CK5As/s1600/braille-lo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gB8i9RgQMBM/TKINNveyfvI/AAAAAAAATzs/Od1dZ1CK5As/s1600/braille-louis.jpg"/>
                    <pic:cNvPicPr>
                      <a:picLocks noChangeAspect="1" noChangeArrowheads="1"/>
                    </pic:cNvPicPr>
                  </pic:nvPicPr>
                  <pic:blipFill>
                    <a:blip r:embed="rId6" cstate="print"/>
                    <a:srcRect/>
                    <a:stretch>
                      <a:fillRect/>
                    </a:stretch>
                  </pic:blipFill>
                  <pic:spPr bwMode="auto">
                    <a:xfrm>
                      <a:off x="0" y="0"/>
                      <a:ext cx="2372360" cy="2855595"/>
                    </a:xfrm>
                    <a:prstGeom prst="rect">
                      <a:avLst/>
                    </a:prstGeom>
                    <a:noFill/>
                    <a:ln w="9525">
                      <a:noFill/>
                      <a:miter lim="800000"/>
                      <a:headEnd/>
                      <a:tailEnd/>
                    </a:ln>
                  </pic:spPr>
                </pic:pic>
              </a:graphicData>
            </a:graphic>
          </wp:inline>
        </w:drawing>
      </w:r>
    </w:p>
    <w:p w:rsidR="00804D7F" w:rsidRPr="008E56EB" w:rsidRDefault="00804D7F" w:rsidP="008E56EB">
      <w:pPr>
        <w:spacing w:line="360" w:lineRule="auto"/>
        <w:jc w:val="both"/>
        <w:rPr>
          <w:rFonts w:ascii="Arial" w:hAnsi="Arial" w:cs="Arial"/>
          <w:sz w:val="20"/>
          <w:szCs w:val="20"/>
        </w:rPr>
      </w:pPr>
    </w:p>
    <w:p w:rsidR="00804D7F" w:rsidRPr="008E56EB" w:rsidRDefault="004713A8" w:rsidP="008E56EB">
      <w:pPr>
        <w:spacing w:line="360" w:lineRule="auto"/>
        <w:jc w:val="both"/>
        <w:rPr>
          <w:rFonts w:ascii="Arial" w:hAnsi="Arial" w:cs="Arial"/>
          <w:sz w:val="20"/>
          <w:szCs w:val="20"/>
        </w:rPr>
      </w:pPr>
      <w:r w:rsidRPr="008E56EB">
        <w:rPr>
          <w:rFonts w:ascii="Arial" w:hAnsi="Arial" w:cs="Arial"/>
          <w:sz w:val="20"/>
          <w:szCs w:val="20"/>
        </w:rPr>
        <w:lastRenderedPageBreak/>
        <w:t>En el tiempo antiguo</w:t>
      </w:r>
      <w:r w:rsidR="00804D7F" w:rsidRPr="008E56EB">
        <w:rPr>
          <w:rFonts w:ascii="Arial" w:hAnsi="Arial" w:cs="Arial"/>
          <w:sz w:val="20"/>
          <w:szCs w:val="20"/>
        </w:rPr>
        <w:t>, la vida de los ciegos era excesivamente limitada. La sociedad les negaba cualquier posibilidad de progreso y se veían obligados a vagabundear, pedir caridad pública, vivir en asilos o realizar sencillas tareas. El estudio, la lectura y escritura eran asuntos a los que difícilmente tenían acceso. Todo esto cambió gracias al invento de un hombre sencillo que dedicó su vida a diseñar un alfabe</w:t>
      </w:r>
      <w:r w:rsidR="007D129F" w:rsidRPr="008E56EB">
        <w:rPr>
          <w:rFonts w:ascii="Arial" w:hAnsi="Arial" w:cs="Arial"/>
          <w:sz w:val="20"/>
          <w:szCs w:val="20"/>
        </w:rPr>
        <w:t>to especial para los invidentes, el cual se mantiene hasta el día de hoy.</w:t>
      </w:r>
    </w:p>
    <w:p w:rsidR="008E56EB" w:rsidRPr="008E56EB" w:rsidRDefault="007D129F" w:rsidP="008E56EB">
      <w:pPr>
        <w:spacing w:line="360" w:lineRule="auto"/>
        <w:jc w:val="both"/>
        <w:rPr>
          <w:rFonts w:ascii="Arial" w:hAnsi="Arial" w:cs="Arial"/>
          <w:sz w:val="20"/>
          <w:szCs w:val="20"/>
        </w:rPr>
      </w:pPr>
      <w:r w:rsidRPr="008E56EB">
        <w:rPr>
          <w:rFonts w:ascii="Arial" w:hAnsi="Arial" w:cs="Arial"/>
          <w:sz w:val="20"/>
          <w:szCs w:val="20"/>
        </w:rPr>
        <w:t xml:space="preserve">Luis Braille, que nos dejó en 1852, no tuvo la satisfacción de ver en vida el éxito inequívoco de su sencillo y genial invento. </w:t>
      </w:r>
    </w:p>
    <w:p w:rsidR="008E56EB" w:rsidRPr="008E56EB" w:rsidRDefault="007D129F" w:rsidP="008E56EB">
      <w:pPr>
        <w:spacing w:line="360" w:lineRule="auto"/>
        <w:jc w:val="both"/>
        <w:rPr>
          <w:rFonts w:ascii="Arial" w:hAnsi="Arial" w:cs="Arial"/>
          <w:sz w:val="20"/>
          <w:szCs w:val="20"/>
        </w:rPr>
      </w:pPr>
      <w:r w:rsidRPr="008E56EB">
        <w:rPr>
          <w:rFonts w:ascii="Arial" w:hAnsi="Arial" w:cs="Arial"/>
          <w:sz w:val="20"/>
          <w:szCs w:val="20"/>
        </w:rPr>
        <w:t xml:space="preserve"> </w:t>
      </w:r>
    </w:p>
    <w:p w:rsidR="007D129F" w:rsidRPr="002143FD" w:rsidRDefault="008E56EB" w:rsidP="008E56EB">
      <w:pPr>
        <w:spacing w:line="360" w:lineRule="auto"/>
        <w:jc w:val="both"/>
        <w:rPr>
          <w:rFonts w:ascii="Arial" w:hAnsi="Arial" w:cs="Arial"/>
          <w:b/>
          <w:sz w:val="20"/>
          <w:szCs w:val="20"/>
          <w:u w:val="single"/>
        </w:rPr>
      </w:pPr>
      <w:r w:rsidRPr="002143FD">
        <w:rPr>
          <w:rFonts w:ascii="Arial" w:hAnsi="Arial" w:cs="Arial"/>
          <w:b/>
          <w:sz w:val="20"/>
          <w:szCs w:val="20"/>
          <w:u w:val="single"/>
        </w:rPr>
        <w:t>Datos curiosos acerca de:</w:t>
      </w:r>
    </w:p>
    <w:p w:rsidR="007D129F" w:rsidRPr="008E56EB" w:rsidRDefault="008E56EB" w:rsidP="008E56EB">
      <w:pPr>
        <w:pStyle w:val="Textoindependiente"/>
        <w:numPr>
          <w:ilvl w:val="0"/>
          <w:numId w:val="1"/>
        </w:numPr>
        <w:spacing w:line="360" w:lineRule="auto"/>
        <w:rPr>
          <w:rFonts w:cs="Arial"/>
          <w:sz w:val="20"/>
        </w:rPr>
      </w:pPr>
      <w:r>
        <w:rPr>
          <w:rFonts w:cs="Arial"/>
          <w:sz w:val="20"/>
        </w:rPr>
        <w:t>E</w:t>
      </w:r>
      <w:r w:rsidR="007D129F" w:rsidRPr="008E56EB">
        <w:rPr>
          <w:rFonts w:cs="Arial"/>
          <w:sz w:val="20"/>
        </w:rPr>
        <w:t>mpresas farmacéuticas, de cosmética o alimentación ofrecen  sus productos con inscripciones en braille en la parte exterior. Esta última realidad representa un avance indudable, pero lo importante en este aspecto, es conseguir que ese gesto no se quede sólo en un loable símbolo, sino que se transforme en un medio para transmit</w:t>
      </w:r>
      <w:r>
        <w:rPr>
          <w:rFonts w:cs="Arial"/>
          <w:sz w:val="20"/>
        </w:rPr>
        <w:t>ir información útil.</w:t>
      </w:r>
    </w:p>
    <w:p w:rsidR="007D129F" w:rsidRDefault="008E56EB" w:rsidP="008E56EB">
      <w:pPr>
        <w:pStyle w:val="Prrafodelista"/>
        <w:numPr>
          <w:ilvl w:val="0"/>
          <w:numId w:val="1"/>
        </w:numPr>
        <w:spacing w:line="360" w:lineRule="auto"/>
        <w:jc w:val="both"/>
        <w:rPr>
          <w:rFonts w:ascii="Arial" w:hAnsi="Arial" w:cs="Arial"/>
          <w:sz w:val="20"/>
          <w:szCs w:val="20"/>
        </w:rPr>
      </w:pPr>
      <w:r w:rsidRPr="008E56EB">
        <w:rPr>
          <w:rFonts w:ascii="Arial" w:hAnsi="Arial" w:cs="Arial"/>
          <w:sz w:val="20"/>
          <w:szCs w:val="20"/>
          <w:lang w:val="es-ES"/>
        </w:rPr>
        <w:t>E</w:t>
      </w:r>
      <w:r w:rsidR="007D129F" w:rsidRPr="008E56EB">
        <w:rPr>
          <w:rFonts w:ascii="Arial" w:hAnsi="Arial" w:cs="Arial"/>
          <w:sz w:val="20"/>
          <w:szCs w:val="20"/>
        </w:rPr>
        <w:t>n Israel, un montaje dramático sobre la vida y la obra de Luis Braille recorrió escuelas para transmitir esta realidad alentadora a todos los niños.</w:t>
      </w:r>
    </w:p>
    <w:p w:rsidR="002143FD" w:rsidRDefault="002143FD" w:rsidP="002143FD">
      <w:pPr>
        <w:pStyle w:val="Prrafodelista"/>
        <w:numPr>
          <w:ilvl w:val="0"/>
          <w:numId w:val="1"/>
        </w:numPr>
        <w:jc w:val="both"/>
      </w:pPr>
      <w:r>
        <w:t xml:space="preserve">El día 23 de septiembre de 2002, en el CIDAT de </w:t>
      </w:r>
      <w:smartTag w:uri="urn:schemas-microsoft-com:office:smarttags" w:element="PersonName">
        <w:smartTagPr>
          <w:attr w:name="ProductID" w:val="la ONCE"/>
        </w:smartTagPr>
        <w:r>
          <w:t>la ONCE</w:t>
        </w:r>
      </w:smartTag>
      <w:r>
        <w:t xml:space="preserve">, celebramos una experiencia increíble de mezcla del Braille con las novísimas tecnologías: mediante videoconferencia fue posible escuchar y ver la lectura de textos desde sus respectivos países en chino mandarín, cantonés, malayo, tailandés, afrikaans y </w:t>
      </w:r>
      <w:proofErr w:type="spellStart"/>
      <w:r>
        <w:t>sepedi</w:t>
      </w:r>
      <w:proofErr w:type="spellEnd"/>
      <w:r>
        <w:t xml:space="preserve"> de Sudáfrica, noruego, alemán, francés, portugués, italiano, quichua y español.</w:t>
      </w:r>
    </w:p>
    <w:p w:rsidR="002143FD" w:rsidRDefault="002143FD" w:rsidP="002143FD">
      <w:pPr>
        <w:pStyle w:val="Prrafodelista"/>
        <w:numPr>
          <w:ilvl w:val="0"/>
          <w:numId w:val="1"/>
        </w:numPr>
        <w:jc w:val="both"/>
      </w:pPr>
      <w:r>
        <w:t>Los idiomas a los que el braille se ha aplicado muy recientemente son el guaraní, el idioma oficial de Bután, el tibetano y las lenguas de Ruanda y Burundi. Estas dos últimas,  excepcionalmente en África, son habladas en la totalidad de ambos países. En los últimos años, ha habido cambios en las áreas lingüísticas hispano-portuguesa, inglesa, alemana, francesa, etc.</w:t>
      </w:r>
    </w:p>
    <w:p w:rsidR="002143FD" w:rsidRDefault="002143FD" w:rsidP="002143FD">
      <w:pPr>
        <w:pStyle w:val="Prrafodelista"/>
        <w:jc w:val="both"/>
      </w:pPr>
    </w:p>
    <w:p w:rsidR="002143FD" w:rsidRDefault="007D129F" w:rsidP="008E56EB">
      <w:pPr>
        <w:pStyle w:val="Prrafodelista"/>
        <w:numPr>
          <w:ilvl w:val="0"/>
          <w:numId w:val="1"/>
        </w:numPr>
        <w:spacing w:line="360" w:lineRule="auto"/>
        <w:ind w:firstLine="708"/>
        <w:jc w:val="both"/>
        <w:rPr>
          <w:rFonts w:ascii="Arial" w:hAnsi="Arial" w:cs="Arial"/>
          <w:sz w:val="20"/>
          <w:szCs w:val="20"/>
        </w:rPr>
      </w:pPr>
      <w:r w:rsidRPr="002143FD">
        <w:rPr>
          <w:rFonts w:ascii="Arial" w:hAnsi="Arial" w:cs="Arial"/>
          <w:sz w:val="20"/>
          <w:szCs w:val="20"/>
        </w:rPr>
        <w:t xml:space="preserve">Afortunadamente, el braille es hoy auténticamente universal; se usa en todos los idiomas, incluidos el chino y el japonés en los que la escritura visual emplea millares de signos, los ideogramas. El braille en esas lenguas, tiene, sobre todo, una base fonética. En el japonés, el Braille se basa en el silabario, denominado </w:t>
      </w:r>
      <w:r w:rsidRPr="002143FD">
        <w:rPr>
          <w:rFonts w:ascii="Arial" w:hAnsi="Arial" w:cs="Arial"/>
          <w:i/>
          <w:sz w:val="20"/>
          <w:szCs w:val="20"/>
        </w:rPr>
        <w:t>Katakana,</w:t>
      </w:r>
      <w:r w:rsidRPr="002143FD">
        <w:rPr>
          <w:rFonts w:ascii="Arial" w:hAnsi="Arial" w:cs="Arial"/>
          <w:sz w:val="20"/>
          <w:szCs w:val="20"/>
        </w:rPr>
        <w:t xml:space="preserve"> que se utiliza con carácter limitado en la escritura ordinaria. En el chino, el Braille se basa en la escritura fonética, el </w:t>
      </w:r>
      <w:proofErr w:type="spellStart"/>
      <w:r w:rsidRPr="002143FD">
        <w:rPr>
          <w:rFonts w:ascii="Arial" w:hAnsi="Arial" w:cs="Arial"/>
          <w:sz w:val="20"/>
          <w:szCs w:val="20"/>
        </w:rPr>
        <w:t>pinyin</w:t>
      </w:r>
      <w:proofErr w:type="spellEnd"/>
      <w:r w:rsidRPr="002143FD">
        <w:rPr>
          <w:rFonts w:ascii="Arial" w:hAnsi="Arial" w:cs="Arial"/>
          <w:sz w:val="20"/>
          <w:szCs w:val="20"/>
        </w:rPr>
        <w:t xml:space="preserve">, que se usa ahora con rango oficial para transmitir palabras chinas, nombres de ciudades y de personas, por ejemplo, y para algunos usos dentro de la escritura china. El Braille está basado en él, pero con numerosas adaptaciones para representar diptongos, etc. La escritura china es universal, y una persona que hable un </w:t>
      </w:r>
      <w:r w:rsidRPr="002143FD">
        <w:rPr>
          <w:rFonts w:ascii="Arial" w:hAnsi="Arial" w:cs="Arial"/>
          <w:sz w:val="20"/>
          <w:szCs w:val="20"/>
        </w:rPr>
        <w:lastRenderedPageBreak/>
        <w:t>idioma de esa familia, pero distinto del “</w:t>
      </w:r>
      <w:proofErr w:type="spellStart"/>
      <w:r w:rsidRPr="002143FD">
        <w:rPr>
          <w:rFonts w:ascii="Arial" w:hAnsi="Arial" w:cs="Arial"/>
          <w:sz w:val="20"/>
          <w:szCs w:val="20"/>
        </w:rPr>
        <w:t>putonghua</w:t>
      </w:r>
      <w:proofErr w:type="spellEnd"/>
      <w:r w:rsidRPr="002143FD">
        <w:rPr>
          <w:rFonts w:ascii="Arial" w:hAnsi="Arial" w:cs="Arial"/>
          <w:sz w:val="20"/>
          <w:szCs w:val="20"/>
        </w:rPr>
        <w:t>” (lengua del pueblo, comúnmente conocida en Occidente como Mandarín) podrá leer un escrito en cantonés. En cambio, las personas ciegas manejan un alfabeto fonético, y, por tanto, es diferente para cada lengua de la familia china. Indudablemente, en uno y otro idioma, se han hecho esfuerzos serios para representar en relieve la multiplicidad de ideogramas, o una equivalencia convencional de los mismos, pues es indudable que su desconocimiento constituye una laguna cultural importante. Sé que en Japón, hubo un intento de hacer una representación convencional de los ideogramas mediante el empleo del braille de ocho puntos.</w:t>
      </w:r>
    </w:p>
    <w:p w:rsidR="007D129F" w:rsidRPr="002143FD" w:rsidRDefault="007D129F" w:rsidP="002143FD">
      <w:pPr>
        <w:pStyle w:val="Prrafodelista"/>
        <w:numPr>
          <w:ilvl w:val="0"/>
          <w:numId w:val="1"/>
        </w:numPr>
        <w:spacing w:line="360" w:lineRule="auto"/>
        <w:jc w:val="both"/>
        <w:rPr>
          <w:rFonts w:ascii="Arial" w:hAnsi="Arial" w:cs="Arial"/>
          <w:sz w:val="20"/>
          <w:szCs w:val="20"/>
        </w:rPr>
      </w:pPr>
      <w:r w:rsidRPr="002143FD">
        <w:rPr>
          <w:rFonts w:ascii="Arial" w:hAnsi="Arial" w:cs="Arial"/>
          <w:sz w:val="20"/>
          <w:szCs w:val="20"/>
        </w:rPr>
        <w:t xml:space="preserve">En el tiempo que estaba en </w:t>
      </w:r>
      <w:smartTag w:uri="urn:schemas-microsoft-com:office:smarttags" w:element="PersonName">
        <w:smartTagPr>
          <w:attr w:name="ProductID" w:val="la Secretaría"/>
        </w:smartTagPr>
        <w:r w:rsidRPr="002143FD">
          <w:rPr>
            <w:rFonts w:ascii="Arial" w:hAnsi="Arial" w:cs="Arial"/>
            <w:sz w:val="20"/>
            <w:szCs w:val="20"/>
          </w:rPr>
          <w:t>la Secretaría</w:t>
        </w:r>
      </w:smartTag>
      <w:r w:rsidRPr="002143FD">
        <w:rPr>
          <w:rFonts w:ascii="Arial" w:hAnsi="Arial" w:cs="Arial"/>
          <w:sz w:val="20"/>
          <w:szCs w:val="20"/>
        </w:rPr>
        <w:t xml:space="preserve"> de </w:t>
      </w:r>
      <w:smartTag w:uri="urn:schemas-microsoft-com:office:smarttags" w:element="PersonName">
        <w:smartTagPr>
          <w:attr w:name="ProductID" w:val="la Unión Mundial"/>
        </w:smartTagPr>
        <w:r w:rsidRPr="002143FD">
          <w:rPr>
            <w:rFonts w:ascii="Arial" w:hAnsi="Arial" w:cs="Arial"/>
            <w:sz w:val="20"/>
            <w:szCs w:val="20"/>
          </w:rPr>
          <w:t>la Unión Mundial</w:t>
        </w:r>
      </w:smartTag>
      <w:r w:rsidRPr="002143FD">
        <w:rPr>
          <w:rFonts w:ascii="Arial" w:hAnsi="Arial" w:cs="Arial"/>
          <w:sz w:val="20"/>
          <w:szCs w:val="20"/>
        </w:rPr>
        <w:t xml:space="preserve"> de Ciegos, viví siempre como una carencia lamentable que hace varios años dejara de existir el Consejo Mundial del Braille, que </w:t>
      </w:r>
      <w:smartTag w:uri="urn:schemas-microsoft-com:office:smarttags" w:element="PersonName">
        <w:smartTagPr>
          <w:attr w:name="ProductID" w:val="la UNESCO"/>
        </w:smartTagPr>
        <w:r w:rsidRPr="002143FD">
          <w:rPr>
            <w:rFonts w:ascii="Arial" w:hAnsi="Arial" w:cs="Arial"/>
            <w:sz w:val="20"/>
            <w:szCs w:val="20"/>
          </w:rPr>
          <w:t>la UNESCO</w:t>
        </w:r>
      </w:smartTag>
      <w:r w:rsidRPr="002143FD">
        <w:rPr>
          <w:rFonts w:ascii="Arial" w:hAnsi="Arial" w:cs="Arial"/>
          <w:sz w:val="20"/>
          <w:szCs w:val="20"/>
        </w:rPr>
        <w:t xml:space="preserve"> creó a principios de los cincuenta y se benefició del entusiasmo de los primeros años de existencia de esa organización intergubernamental. Hizo una labor importantísima en preservar la unidad en aquellos puntos que podían ser comunes a varias lenguas, y contribuyó mucho a que se aplicara el braille a lenguas menos comunes que el inglés, el francés o el español.  Publicó un libro magnífico, “El Braille en el Mundo”, donde se exponen principios generales y están contenidos los alfabetos braille de las distintas lenguas de las que entonces  pudo conocerse ese detalle. Tengo conocimiento que esa obra se editó, al menos, en inglés, español y francés.</w:t>
      </w:r>
    </w:p>
    <w:p w:rsidR="007D129F" w:rsidRPr="008E56EB" w:rsidRDefault="007D129F" w:rsidP="008E56EB">
      <w:pPr>
        <w:spacing w:line="360" w:lineRule="auto"/>
        <w:ind w:firstLine="708"/>
        <w:jc w:val="both"/>
        <w:rPr>
          <w:rFonts w:ascii="Arial" w:hAnsi="Arial" w:cs="Arial"/>
          <w:sz w:val="20"/>
          <w:szCs w:val="20"/>
        </w:rPr>
      </w:pPr>
    </w:p>
    <w:p w:rsidR="007D129F" w:rsidRPr="002143FD" w:rsidRDefault="002143FD" w:rsidP="002143FD">
      <w:pPr>
        <w:pStyle w:val="Prrafodelista"/>
        <w:numPr>
          <w:ilvl w:val="0"/>
          <w:numId w:val="1"/>
        </w:numPr>
        <w:spacing w:line="360" w:lineRule="auto"/>
        <w:jc w:val="both"/>
        <w:rPr>
          <w:rFonts w:ascii="Arial" w:hAnsi="Arial" w:cs="Arial"/>
          <w:sz w:val="20"/>
          <w:szCs w:val="20"/>
        </w:rPr>
      </w:pPr>
      <w:r w:rsidRPr="002143FD">
        <w:rPr>
          <w:rFonts w:ascii="Arial" w:hAnsi="Arial" w:cs="Arial"/>
          <w:sz w:val="20"/>
          <w:szCs w:val="20"/>
        </w:rPr>
        <w:t>E</w:t>
      </w:r>
      <w:r w:rsidR="007D129F" w:rsidRPr="002143FD">
        <w:rPr>
          <w:rFonts w:ascii="Arial" w:hAnsi="Arial" w:cs="Arial"/>
          <w:sz w:val="20"/>
          <w:szCs w:val="20"/>
        </w:rPr>
        <w:t xml:space="preserve">l Consejo Mundial para </w:t>
      </w:r>
      <w:smartTag w:uri="urn:schemas-microsoft-com:office:smarttags" w:element="PersonName">
        <w:smartTagPr>
          <w:attr w:name="ProductID" w:val="la Promoción Social"/>
        </w:smartTagPr>
        <w:r w:rsidR="007D129F" w:rsidRPr="002143FD">
          <w:rPr>
            <w:rFonts w:ascii="Arial" w:hAnsi="Arial" w:cs="Arial"/>
            <w:sz w:val="20"/>
            <w:szCs w:val="20"/>
          </w:rPr>
          <w:t>la Promoción Social</w:t>
        </w:r>
      </w:smartTag>
      <w:r w:rsidR="007D129F" w:rsidRPr="002143FD">
        <w:rPr>
          <w:rFonts w:ascii="Arial" w:hAnsi="Arial" w:cs="Arial"/>
          <w:sz w:val="20"/>
          <w:szCs w:val="20"/>
        </w:rPr>
        <w:t xml:space="preserve"> de los Ciegos (WCWB), y luego, tras su creación en 1984, en </w:t>
      </w:r>
      <w:smartTag w:uri="urn:schemas-microsoft-com:office:smarttags" w:element="PersonName">
        <w:smartTagPr>
          <w:attr w:name="ProductID" w:val="la Unión"/>
        </w:smartTagPr>
        <w:r w:rsidR="007D129F" w:rsidRPr="002143FD">
          <w:rPr>
            <w:rFonts w:ascii="Arial" w:hAnsi="Arial" w:cs="Arial"/>
            <w:sz w:val="20"/>
            <w:szCs w:val="20"/>
          </w:rPr>
          <w:t>la Unión</w:t>
        </w:r>
      </w:smartTag>
      <w:r w:rsidR="007D129F" w:rsidRPr="002143FD">
        <w:rPr>
          <w:rFonts w:ascii="Arial" w:hAnsi="Arial" w:cs="Arial"/>
          <w:sz w:val="20"/>
          <w:szCs w:val="20"/>
        </w:rPr>
        <w:t xml:space="preserve"> mundial de Ciegos. El Comité que lo acogió sufrió tantas transformaciones en los objetivos, y en su propio nombre, que el braille quedó englobado en un espectro demasiado amplio.  En 2000, en </w:t>
      </w:r>
      <w:smartTag w:uri="urn:schemas-microsoft-com:office:smarttags" w:element="PersonName">
        <w:smartTagPr>
          <w:attr w:name="ProductID" w:val="la V Asamblea"/>
        </w:smartTagPr>
        <w:r w:rsidR="007D129F" w:rsidRPr="002143FD">
          <w:rPr>
            <w:rFonts w:ascii="Arial" w:hAnsi="Arial" w:cs="Arial"/>
            <w:sz w:val="20"/>
            <w:szCs w:val="20"/>
          </w:rPr>
          <w:t>la V Asamblea</w:t>
        </w:r>
      </w:smartTag>
      <w:r w:rsidR="007D129F" w:rsidRPr="002143FD">
        <w:rPr>
          <w:rFonts w:ascii="Arial" w:hAnsi="Arial" w:cs="Arial"/>
          <w:sz w:val="20"/>
          <w:szCs w:val="20"/>
        </w:rPr>
        <w:t xml:space="preserve"> de </w:t>
      </w:r>
      <w:smartTag w:uri="urn:schemas-microsoft-com:office:smarttags" w:element="PersonName">
        <w:smartTagPr>
          <w:attr w:name="ProductID" w:val="la UMC"/>
        </w:smartTagPr>
        <w:r w:rsidR="007D129F" w:rsidRPr="002143FD">
          <w:rPr>
            <w:rFonts w:ascii="Arial" w:hAnsi="Arial" w:cs="Arial"/>
            <w:sz w:val="20"/>
            <w:szCs w:val="20"/>
          </w:rPr>
          <w:t>la UMC</w:t>
        </w:r>
      </w:smartTag>
      <w:r w:rsidR="007D129F" w:rsidRPr="002143FD">
        <w:rPr>
          <w:rFonts w:ascii="Arial" w:hAnsi="Arial" w:cs="Arial"/>
          <w:sz w:val="20"/>
          <w:szCs w:val="20"/>
        </w:rPr>
        <w:t>, se creaba de nuevo el Consejo Mundial del Braille. Ese Consejo está dando sus primeros pasos, y su labor no es sencilla. La informática ha impulsado a que en las áreas lingüísticas principales se hayan tenido que hacer cambios. Esos cambios se han efectuado sin ninguna consulta con otras lenguas, y sin la intervención de una autoridad universal, y la consecuencia es que ahora se ha perdido la unidad en el uso de ciertos signos de puntuación, como los paréntesis, por ejemplo, entre idiomas tan próximos como el francés, el inglés  y el español. Hay muchísimas alternativas para representar la ahora popular arroba.</w:t>
      </w:r>
    </w:p>
    <w:p w:rsidR="002143FD" w:rsidRDefault="002143FD" w:rsidP="002143FD">
      <w:pPr>
        <w:spacing w:line="360" w:lineRule="auto"/>
        <w:ind w:left="708"/>
        <w:jc w:val="both"/>
        <w:rPr>
          <w:rFonts w:ascii="Arial" w:hAnsi="Arial" w:cs="Arial"/>
          <w:sz w:val="20"/>
          <w:szCs w:val="20"/>
        </w:rPr>
      </w:pPr>
    </w:p>
    <w:p w:rsidR="007D129F" w:rsidRPr="008E56EB" w:rsidRDefault="00F60552" w:rsidP="002143FD">
      <w:pPr>
        <w:spacing w:line="360" w:lineRule="auto"/>
        <w:ind w:left="708"/>
        <w:jc w:val="both"/>
        <w:rPr>
          <w:rFonts w:ascii="Arial" w:hAnsi="Arial" w:cs="Arial"/>
          <w:sz w:val="20"/>
          <w:szCs w:val="20"/>
        </w:rPr>
      </w:pPr>
      <w:r>
        <w:rPr>
          <w:rFonts w:ascii="Arial" w:hAnsi="Arial" w:cs="Arial"/>
          <w:sz w:val="20"/>
          <w:szCs w:val="20"/>
        </w:rPr>
        <w:t xml:space="preserve">Fueron muchas </w:t>
      </w:r>
      <w:r w:rsidR="007D129F" w:rsidRPr="008E56EB">
        <w:rPr>
          <w:rFonts w:ascii="Arial" w:hAnsi="Arial" w:cs="Arial"/>
          <w:sz w:val="20"/>
          <w:szCs w:val="20"/>
        </w:rPr>
        <w:t xml:space="preserve">las dificultades e inconvenientes del braille, pero hemos de defender </w:t>
      </w:r>
      <w:r w:rsidR="00E975CF">
        <w:rPr>
          <w:rFonts w:ascii="Arial" w:hAnsi="Arial" w:cs="Arial"/>
          <w:sz w:val="20"/>
          <w:szCs w:val="20"/>
        </w:rPr>
        <w:t xml:space="preserve"> lo que hoy día es un medio </w:t>
      </w:r>
      <w:r w:rsidR="007D129F" w:rsidRPr="008E56EB">
        <w:rPr>
          <w:rFonts w:ascii="Arial" w:hAnsi="Arial" w:cs="Arial"/>
          <w:sz w:val="20"/>
          <w:szCs w:val="20"/>
        </w:rPr>
        <w:t xml:space="preserve">valioso para todos aquellos que puedan servirse positivamente de él. En los últimos años, en casi todos los estados de los Estados Unidos de América, su aprendizaje y su uso se han convertido en un derecho gracias a las leyes de alfabetización </w:t>
      </w:r>
      <w:r w:rsidR="007D129F" w:rsidRPr="008E56EB">
        <w:rPr>
          <w:rFonts w:ascii="Arial" w:hAnsi="Arial" w:cs="Arial"/>
          <w:sz w:val="20"/>
          <w:szCs w:val="20"/>
        </w:rPr>
        <w:lastRenderedPageBreak/>
        <w:t>Braille. En ese país, se han aprobado recientemente disposiciones legales referentes a los derechos de autor para eliminar todo tipo de restricciones en la producción y abastecimiento de materiales en braille. Se está luchando a fin de que en todas partes la producción de materiales en braille sea un derecho inalienable y no quede en ningún caso a merced del capricho de los que ostentan los derechos de autor de una obra determinada.</w:t>
      </w:r>
    </w:p>
    <w:p w:rsidR="00E975CF" w:rsidRDefault="00E975CF" w:rsidP="008E56EB">
      <w:pPr>
        <w:spacing w:line="360" w:lineRule="auto"/>
        <w:jc w:val="both"/>
        <w:rPr>
          <w:rFonts w:ascii="Arial" w:hAnsi="Arial" w:cs="Arial"/>
          <w:sz w:val="20"/>
          <w:szCs w:val="20"/>
        </w:rPr>
      </w:pPr>
      <w:r w:rsidRPr="00E975CF">
        <w:rPr>
          <w:rFonts w:ascii="Arial" w:hAnsi="Arial" w:cs="Arial"/>
          <w:b/>
          <w:sz w:val="20"/>
          <w:szCs w:val="20"/>
        </w:rPr>
        <w:t>Biografía</w:t>
      </w:r>
      <w:r w:rsidR="004713A8" w:rsidRPr="008E56EB">
        <w:rPr>
          <w:rFonts w:ascii="Arial" w:hAnsi="Arial" w:cs="Arial"/>
          <w:sz w:val="20"/>
          <w:szCs w:val="20"/>
        </w:rPr>
        <w:t xml:space="preserve"> </w:t>
      </w:r>
      <w:r w:rsidR="004713A8" w:rsidRPr="00E975CF">
        <w:rPr>
          <w:rFonts w:ascii="Arial" w:hAnsi="Arial" w:cs="Arial"/>
          <w:b/>
          <w:sz w:val="20"/>
          <w:szCs w:val="20"/>
        </w:rPr>
        <w:t>Louis Braille</w:t>
      </w:r>
    </w:p>
    <w:p w:rsidR="004713A8" w:rsidRPr="008E56EB" w:rsidRDefault="00E975CF" w:rsidP="008E56EB">
      <w:pPr>
        <w:spacing w:line="360" w:lineRule="auto"/>
        <w:jc w:val="both"/>
        <w:rPr>
          <w:rFonts w:ascii="Arial" w:hAnsi="Arial" w:cs="Arial"/>
          <w:sz w:val="20"/>
          <w:szCs w:val="20"/>
        </w:rPr>
      </w:pPr>
      <w:r>
        <w:rPr>
          <w:rFonts w:ascii="Arial" w:hAnsi="Arial" w:cs="Arial"/>
          <w:sz w:val="20"/>
          <w:szCs w:val="20"/>
        </w:rPr>
        <w:t>N</w:t>
      </w:r>
      <w:r w:rsidR="004713A8" w:rsidRPr="008E56EB">
        <w:rPr>
          <w:rFonts w:ascii="Arial" w:hAnsi="Arial" w:cs="Arial"/>
          <w:sz w:val="20"/>
          <w:szCs w:val="20"/>
        </w:rPr>
        <w:t xml:space="preserve">ació el 4 de enero de 1809 en </w:t>
      </w:r>
      <w:proofErr w:type="spellStart"/>
      <w:r w:rsidR="004713A8" w:rsidRPr="008E56EB">
        <w:rPr>
          <w:rFonts w:ascii="Arial" w:hAnsi="Arial" w:cs="Arial"/>
          <w:sz w:val="20"/>
          <w:szCs w:val="20"/>
        </w:rPr>
        <w:t>Coupvray</w:t>
      </w:r>
      <w:proofErr w:type="spellEnd"/>
      <w:r w:rsidR="004713A8" w:rsidRPr="008E56EB">
        <w:rPr>
          <w:rFonts w:ascii="Arial" w:hAnsi="Arial" w:cs="Arial"/>
          <w:sz w:val="20"/>
          <w:szCs w:val="20"/>
        </w:rPr>
        <w:t>, una ciudad cercana a París.</w:t>
      </w:r>
      <w:r w:rsidR="00EF3CB2" w:rsidRPr="008E56EB">
        <w:rPr>
          <w:rFonts w:ascii="Arial" w:hAnsi="Arial" w:cs="Arial"/>
          <w:sz w:val="20"/>
          <w:szCs w:val="20"/>
        </w:rPr>
        <w:t xml:space="preserve"> Es una historia de admirar ya que a su corta edad de solo </w:t>
      </w:r>
      <w:r w:rsidR="004713A8" w:rsidRPr="008E56EB">
        <w:rPr>
          <w:rFonts w:ascii="Arial" w:hAnsi="Arial" w:cs="Arial"/>
          <w:sz w:val="20"/>
          <w:szCs w:val="20"/>
        </w:rPr>
        <w:t xml:space="preserve">tres años, jugaba a cortar cuero en el taller de su padre, </w:t>
      </w:r>
      <w:r w:rsidR="00EF3CB2" w:rsidRPr="008E56EB">
        <w:rPr>
          <w:rFonts w:ascii="Arial" w:hAnsi="Arial" w:cs="Arial"/>
          <w:sz w:val="20"/>
          <w:szCs w:val="20"/>
        </w:rPr>
        <w:t>y por accidente un</w:t>
      </w:r>
      <w:r w:rsidR="004713A8" w:rsidRPr="008E56EB">
        <w:rPr>
          <w:rFonts w:ascii="Arial" w:hAnsi="Arial" w:cs="Arial"/>
          <w:sz w:val="20"/>
          <w:szCs w:val="20"/>
        </w:rPr>
        <w:t xml:space="preserve"> cuchillo</w:t>
      </w:r>
      <w:r w:rsidR="00EF3CB2" w:rsidRPr="008E56EB">
        <w:rPr>
          <w:rFonts w:ascii="Arial" w:hAnsi="Arial" w:cs="Arial"/>
          <w:sz w:val="20"/>
          <w:szCs w:val="20"/>
        </w:rPr>
        <w:t xml:space="preserve"> cayo </w:t>
      </w:r>
      <w:r w:rsidR="004713A8" w:rsidRPr="008E56EB">
        <w:rPr>
          <w:rFonts w:ascii="Arial" w:hAnsi="Arial" w:cs="Arial"/>
          <w:sz w:val="20"/>
          <w:szCs w:val="20"/>
        </w:rPr>
        <w:t xml:space="preserve">se incrustó en su ojo izquierdo. </w:t>
      </w:r>
      <w:r w:rsidR="00EF3CB2" w:rsidRPr="008E56EB">
        <w:rPr>
          <w:rFonts w:ascii="Arial" w:hAnsi="Arial" w:cs="Arial"/>
          <w:sz w:val="20"/>
          <w:szCs w:val="20"/>
        </w:rPr>
        <w:t>Los pocos avances de la época en me</w:t>
      </w:r>
      <w:r w:rsidR="004713A8" w:rsidRPr="008E56EB">
        <w:rPr>
          <w:rFonts w:ascii="Arial" w:hAnsi="Arial" w:cs="Arial"/>
          <w:sz w:val="20"/>
          <w:szCs w:val="20"/>
        </w:rPr>
        <w:t>dicina</w:t>
      </w:r>
      <w:r w:rsidR="00EF3CB2" w:rsidRPr="008E56EB">
        <w:rPr>
          <w:rFonts w:ascii="Arial" w:hAnsi="Arial" w:cs="Arial"/>
          <w:sz w:val="20"/>
          <w:szCs w:val="20"/>
        </w:rPr>
        <w:t xml:space="preserve"> ayudaran a que perdiera su ojo y que con los días la falta de cuidado le provocara una infección que hizo que perdiera el derecho también provocando una ceguera completa</w:t>
      </w:r>
      <w:r w:rsidR="004713A8" w:rsidRPr="008E56EB">
        <w:rPr>
          <w:rFonts w:ascii="Arial" w:hAnsi="Arial" w:cs="Arial"/>
          <w:sz w:val="20"/>
          <w:szCs w:val="20"/>
        </w:rPr>
        <w:t>.</w:t>
      </w:r>
    </w:p>
    <w:p w:rsidR="004713A8" w:rsidRPr="008E56EB" w:rsidRDefault="00EF3CB2" w:rsidP="008E56EB">
      <w:pPr>
        <w:spacing w:line="360" w:lineRule="auto"/>
        <w:jc w:val="both"/>
        <w:rPr>
          <w:rFonts w:ascii="Arial" w:hAnsi="Arial" w:cs="Arial"/>
          <w:sz w:val="20"/>
          <w:szCs w:val="20"/>
        </w:rPr>
      </w:pPr>
      <w:r w:rsidRPr="008E56EB">
        <w:rPr>
          <w:rFonts w:ascii="Arial" w:hAnsi="Arial" w:cs="Arial"/>
          <w:sz w:val="20"/>
          <w:szCs w:val="20"/>
        </w:rPr>
        <w:t>Sin embargo, se caracterizo por ser un hombre de gran inte</w:t>
      </w:r>
      <w:r w:rsidR="004713A8" w:rsidRPr="008E56EB">
        <w:rPr>
          <w:rFonts w:ascii="Arial" w:hAnsi="Arial" w:cs="Arial"/>
          <w:sz w:val="20"/>
          <w:szCs w:val="20"/>
        </w:rPr>
        <w:t xml:space="preserve">ligencia y dotado de un carácter fuerte, </w:t>
      </w:r>
      <w:r w:rsidR="0002544B" w:rsidRPr="008E56EB">
        <w:rPr>
          <w:rFonts w:ascii="Arial" w:hAnsi="Arial" w:cs="Arial"/>
          <w:sz w:val="20"/>
          <w:szCs w:val="20"/>
        </w:rPr>
        <w:t xml:space="preserve">que </w:t>
      </w:r>
      <w:r w:rsidR="004713A8" w:rsidRPr="008E56EB">
        <w:rPr>
          <w:rFonts w:ascii="Arial" w:hAnsi="Arial" w:cs="Arial"/>
          <w:sz w:val="20"/>
          <w:szCs w:val="20"/>
        </w:rPr>
        <w:t>sobreponerse a la ceguera y llevar una vida casi normal. Incluso, aprendió música y fue un excelente ejecutante de órgano y chelo.</w:t>
      </w:r>
      <w:r w:rsidR="0002544B" w:rsidRPr="008E56EB">
        <w:rPr>
          <w:rFonts w:ascii="Arial" w:hAnsi="Arial" w:cs="Arial"/>
          <w:sz w:val="20"/>
          <w:szCs w:val="20"/>
        </w:rPr>
        <w:t xml:space="preserve"> A los diez años, </w:t>
      </w:r>
      <w:r w:rsidR="004713A8" w:rsidRPr="008E56EB">
        <w:rPr>
          <w:rFonts w:ascii="Arial" w:hAnsi="Arial" w:cs="Arial"/>
          <w:sz w:val="20"/>
          <w:szCs w:val="20"/>
        </w:rPr>
        <w:t xml:space="preserve">ingresó en el Instituto Nacional para Jóvenes Ciegos de París, fundación creada por Valentín Hay, quien desarrolló un método de lectura para ciegos basado en letras realzadas sobre papel. Debido a su necesidad de comunicarse, Louis Braille aprendió este sistema, pero notó que el aprendizaje además de lento hacía difícil la lectura y </w:t>
      </w:r>
      <w:r w:rsidR="0002544B" w:rsidRPr="008E56EB">
        <w:rPr>
          <w:rFonts w:ascii="Arial" w:hAnsi="Arial" w:cs="Arial"/>
          <w:sz w:val="20"/>
          <w:szCs w:val="20"/>
        </w:rPr>
        <w:t xml:space="preserve">no permitía aprender a escribir, entonces con </w:t>
      </w:r>
      <w:r w:rsidR="004713A8" w:rsidRPr="008E56EB">
        <w:rPr>
          <w:rFonts w:ascii="Arial" w:hAnsi="Arial" w:cs="Arial"/>
          <w:sz w:val="20"/>
          <w:szCs w:val="20"/>
        </w:rPr>
        <w:t>apenas catorce años, Braille decidió crear un nuevo sistema que no sólo fuera fácil, sino que además permitiera al invidente aprender a escribir. Las cosas no fueron fáciles pues sus primeros intentos siempre terminaban en rotundos fracasos.</w:t>
      </w:r>
    </w:p>
    <w:p w:rsidR="004713A8" w:rsidRPr="008E56EB" w:rsidRDefault="004713A8" w:rsidP="008E56EB">
      <w:pPr>
        <w:spacing w:line="360" w:lineRule="auto"/>
        <w:jc w:val="both"/>
        <w:rPr>
          <w:rFonts w:ascii="Arial" w:hAnsi="Arial" w:cs="Arial"/>
          <w:sz w:val="20"/>
          <w:szCs w:val="20"/>
        </w:rPr>
      </w:pPr>
      <w:r w:rsidRPr="008E56EB">
        <w:rPr>
          <w:rFonts w:ascii="Arial" w:hAnsi="Arial" w:cs="Arial"/>
          <w:sz w:val="20"/>
          <w:szCs w:val="20"/>
        </w:rPr>
        <w:t xml:space="preserve">Después de revisar una y otra vez su método, Braille se dio cuenta de que el sistema de lectura también servía para aprender música. Confiado en la gran aceptación que su invento tendría en la sociedad, en 1829 publicó un libro con las bases del sistema. Sin embargo, la realidad fue bien diferente; nadie se interesó por su invento el cual cayó en el </w:t>
      </w:r>
      <w:proofErr w:type="spellStart"/>
      <w:r w:rsidRPr="008E56EB">
        <w:rPr>
          <w:rFonts w:ascii="Arial" w:hAnsi="Arial" w:cs="Arial"/>
          <w:sz w:val="20"/>
          <w:szCs w:val="20"/>
        </w:rPr>
        <w:t>olvido.Braille</w:t>
      </w:r>
      <w:proofErr w:type="spellEnd"/>
      <w:r w:rsidRPr="008E56EB">
        <w:rPr>
          <w:rFonts w:ascii="Arial" w:hAnsi="Arial" w:cs="Arial"/>
          <w:sz w:val="20"/>
          <w:szCs w:val="20"/>
        </w:rPr>
        <w:t xml:space="preserve"> no se sintió derrotado, continuó estudiando en el Instituto y al graduarse se incorporó a él como maestro. Creía que tal vez su sistema no era suficientemente claro, así que pasó los años siguientes agregándole mejoras, hasta publicar una segunda versión en 1837.Como el reconocimiento no llegaba, Braille se refugió en el órgano, instrumento que tocaba todos los fines de semana en diversas iglesias de la capital francesa.</w:t>
      </w:r>
      <w:r w:rsidR="006848D3" w:rsidRPr="008E56EB">
        <w:rPr>
          <w:rFonts w:ascii="Arial" w:hAnsi="Arial" w:cs="Arial"/>
          <w:sz w:val="20"/>
          <w:szCs w:val="20"/>
        </w:rPr>
        <w:t xml:space="preserve"> </w:t>
      </w:r>
      <w:r w:rsidRPr="008E56EB">
        <w:rPr>
          <w:rFonts w:ascii="Arial" w:hAnsi="Arial" w:cs="Arial"/>
          <w:sz w:val="20"/>
          <w:szCs w:val="20"/>
        </w:rPr>
        <w:t xml:space="preserve">Enfermo de tuberculosis, casi en la miseria, Louis Braille pasó el resto de su vida enseñando a leer y escribir a los ciegos del Instituto, apoyado en su sistema, hasta que el 28 de marzo de 1852 murió en París y sus restos fueron enviados a </w:t>
      </w:r>
      <w:proofErr w:type="spellStart"/>
      <w:r w:rsidRPr="008E56EB">
        <w:rPr>
          <w:rFonts w:ascii="Arial" w:hAnsi="Arial" w:cs="Arial"/>
          <w:sz w:val="20"/>
          <w:szCs w:val="20"/>
        </w:rPr>
        <w:t>Coupvray</w:t>
      </w:r>
      <w:proofErr w:type="spellEnd"/>
      <w:r w:rsidRPr="008E56EB">
        <w:rPr>
          <w:rFonts w:ascii="Arial" w:hAnsi="Arial" w:cs="Arial"/>
          <w:sz w:val="20"/>
          <w:szCs w:val="20"/>
        </w:rPr>
        <w:t>.</w:t>
      </w:r>
    </w:p>
    <w:p w:rsidR="004713A8" w:rsidRPr="008E56EB" w:rsidRDefault="004713A8" w:rsidP="008E56EB">
      <w:pPr>
        <w:spacing w:line="360" w:lineRule="auto"/>
        <w:jc w:val="both"/>
        <w:rPr>
          <w:rFonts w:ascii="Arial" w:hAnsi="Arial" w:cs="Arial"/>
          <w:sz w:val="20"/>
          <w:szCs w:val="20"/>
        </w:rPr>
      </w:pPr>
    </w:p>
    <w:p w:rsidR="004713A8" w:rsidRPr="008E56EB" w:rsidRDefault="004713A8" w:rsidP="008E56EB">
      <w:pPr>
        <w:spacing w:line="360" w:lineRule="auto"/>
        <w:jc w:val="both"/>
        <w:rPr>
          <w:rFonts w:ascii="Arial" w:hAnsi="Arial" w:cs="Arial"/>
          <w:sz w:val="20"/>
          <w:szCs w:val="20"/>
        </w:rPr>
      </w:pPr>
      <w:r w:rsidRPr="008E56EB">
        <w:rPr>
          <w:rFonts w:ascii="Arial" w:hAnsi="Arial" w:cs="Arial"/>
          <w:sz w:val="20"/>
          <w:szCs w:val="20"/>
        </w:rPr>
        <w:lastRenderedPageBreak/>
        <w:t>Un siglo después, los frutos de su esfuerzo comenzaron a surgir, cuando un grupo numeroso de ciegos apareció en la vida pública demostrando una sorprendente destreza para leer y escribir. Al ser interrogados, todos los invidentes afirmaron haber aprendido gracias a un librito escrito por un tal Louis Braille. Las autoridades buscaron afanosamente al creador de tan maravilloso invento que iluminaba el conocimiento a los ciegos, pero Braille había muerto cien años atrás en el más completo abandono.</w:t>
      </w:r>
    </w:p>
    <w:p w:rsidR="00F47CBB" w:rsidRDefault="00F47CBB" w:rsidP="008E56EB">
      <w:pPr>
        <w:spacing w:line="360" w:lineRule="auto"/>
        <w:jc w:val="both"/>
        <w:rPr>
          <w:rFonts w:ascii="Arial" w:hAnsi="Arial" w:cs="Arial"/>
          <w:sz w:val="20"/>
          <w:szCs w:val="20"/>
        </w:rPr>
      </w:pPr>
    </w:p>
    <w:p w:rsidR="00E975CF" w:rsidRDefault="00E975CF" w:rsidP="008E56EB">
      <w:pPr>
        <w:spacing w:line="360" w:lineRule="auto"/>
        <w:jc w:val="both"/>
        <w:rPr>
          <w:rFonts w:ascii="Arial" w:hAnsi="Arial" w:cs="Arial"/>
          <w:sz w:val="20"/>
          <w:szCs w:val="20"/>
        </w:rPr>
      </w:pPr>
    </w:p>
    <w:p w:rsidR="00E975CF" w:rsidRDefault="00E975CF" w:rsidP="008E56EB">
      <w:pPr>
        <w:spacing w:line="360" w:lineRule="auto"/>
        <w:jc w:val="both"/>
        <w:rPr>
          <w:rFonts w:ascii="Arial" w:hAnsi="Arial" w:cs="Arial"/>
          <w:sz w:val="20"/>
          <w:szCs w:val="20"/>
        </w:rPr>
      </w:pPr>
    </w:p>
    <w:p w:rsidR="00E975CF" w:rsidRPr="00E975CF" w:rsidRDefault="00E975CF" w:rsidP="00E975CF">
      <w:pPr>
        <w:spacing w:line="360" w:lineRule="auto"/>
        <w:jc w:val="center"/>
        <w:rPr>
          <w:rFonts w:ascii="Arial" w:hAnsi="Arial" w:cs="Arial"/>
          <w:b/>
          <w:sz w:val="20"/>
          <w:szCs w:val="20"/>
        </w:rPr>
      </w:pPr>
      <w:r w:rsidRPr="00E975CF">
        <w:rPr>
          <w:rFonts w:ascii="Arial" w:hAnsi="Arial" w:cs="Arial"/>
          <w:b/>
          <w:sz w:val="20"/>
          <w:szCs w:val="20"/>
        </w:rPr>
        <w:t>WEBGRAFÍA</w:t>
      </w:r>
    </w:p>
    <w:p w:rsidR="00F47CBB" w:rsidRPr="00E975CF" w:rsidRDefault="00E975CF" w:rsidP="00E975CF">
      <w:pPr>
        <w:pStyle w:val="Prrafodelista"/>
        <w:numPr>
          <w:ilvl w:val="0"/>
          <w:numId w:val="3"/>
        </w:numPr>
        <w:spacing w:line="360" w:lineRule="auto"/>
        <w:jc w:val="both"/>
        <w:rPr>
          <w:rFonts w:ascii="Arial" w:hAnsi="Arial" w:cs="Arial"/>
          <w:color w:val="000000" w:themeColor="text1"/>
          <w:sz w:val="20"/>
          <w:szCs w:val="20"/>
        </w:rPr>
      </w:pPr>
      <w:hyperlink r:id="rId7" w:history="1">
        <w:r w:rsidRPr="00E975CF">
          <w:rPr>
            <w:rStyle w:val="Hipervnculo"/>
            <w:rFonts w:ascii="Arial" w:hAnsi="Arial" w:cs="Arial"/>
            <w:color w:val="000000" w:themeColor="text1"/>
            <w:sz w:val="20"/>
            <w:szCs w:val="20"/>
          </w:rPr>
          <w:t>http://es.wikipedia.org/wiki/Braille_(lectura)</w:t>
        </w:r>
      </w:hyperlink>
    </w:p>
    <w:p w:rsidR="00F47CBB" w:rsidRPr="00E975CF" w:rsidRDefault="008057A4" w:rsidP="00E975CF">
      <w:pPr>
        <w:pStyle w:val="Prrafodelista"/>
        <w:numPr>
          <w:ilvl w:val="0"/>
          <w:numId w:val="3"/>
        </w:numPr>
        <w:spacing w:line="360" w:lineRule="auto"/>
        <w:jc w:val="both"/>
        <w:rPr>
          <w:rFonts w:ascii="Arial" w:hAnsi="Arial" w:cs="Arial"/>
          <w:color w:val="000000" w:themeColor="text1"/>
          <w:sz w:val="20"/>
          <w:szCs w:val="20"/>
        </w:rPr>
      </w:pPr>
      <w:hyperlink r:id="rId8" w:history="1">
        <w:r w:rsidR="00F47CBB" w:rsidRPr="00E975CF">
          <w:rPr>
            <w:rStyle w:val="Hipervnculo"/>
            <w:rFonts w:ascii="Arial" w:hAnsi="Arial" w:cs="Arial"/>
            <w:color w:val="000000" w:themeColor="text1"/>
            <w:sz w:val="20"/>
            <w:szCs w:val="20"/>
          </w:rPr>
          <w:t>http://www.biografiasyvidas.com/biografia/b/braille.htm</w:t>
        </w:r>
      </w:hyperlink>
    </w:p>
    <w:p w:rsidR="00E975CF" w:rsidRPr="00E975CF" w:rsidRDefault="00E975CF" w:rsidP="00E975CF">
      <w:pPr>
        <w:pStyle w:val="Prrafodelista"/>
        <w:numPr>
          <w:ilvl w:val="0"/>
          <w:numId w:val="3"/>
        </w:numPr>
        <w:spacing w:line="360" w:lineRule="auto"/>
        <w:jc w:val="both"/>
        <w:rPr>
          <w:rFonts w:ascii="Arial" w:hAnsi="Arial" w:cs="Arial"/>
          <w:color w:val="000000" w:themeColor="text1"/>
          <w:sz w:val="20"/>
          <w:szCs w:val="20"/>
        </w:rPr>
      </w:pPr>
      <w:hyperlink r:id="rId9" w:anchor="sclient=psy-ab&amp;hl=es&amp;source=hp&amp;q=el+braile+es+util+hoy+dia+&amp;pbx=1&amp;oq=el+braile+es+util+hoy+dia+&amp;aq=f&amp;aqi=&amp;aql=1&amp;gs_sm=e&amp;gs_upl=1562l13851l0l14217l41l26l9l0l0l0l431l5410l0.17.6.2.1l34l0&amp;bav=on.2,or.r_gc.r_pw.,cf.osb&amp;fp=21dd78803921ea7&amp;biw=1280&amp;bih=699" w:history="1">
        <w:r w:rsidRPr="00E975CF">
          <w:rPr>
            <w:rStyle w:val="Hipervnculo"/>
            <w:color w:val="000000" w:themeColor="text1"/>
          </w:rPr>
          <w:t>https://encrypted.google.com/#sclient=psy-ab&amp;hl=es&amp;source=hp&amp;q=el+braile+es+util+hoy+dia+&amp;pbx=1&amp;oq=el+braile+es+util+hoy+dia+&amp;aq=f&amp;aqi=&amp;aql=1&amp;gs_sm=e&amp;gs_upl=1562l13851l0l14217l41l26l9l0l0l0l431l5410l0.17.6.2.1l34l0&amp;bav=on.2,or.r_gc.r_pw.,cf.osb&amp;fp=21dd78803921ea7&amp;biw=1280&amp;bih=699</w:t>
        </w:r>
      </w:hyperlink>
    </w:p>
    <w:sectPr w:rsidR="00E975CF" w:rsidRPr="00E975CF" w:rsidSect="004135D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B7DA8"/>
    <w:multiLevelType w:val="hybridMultilevel"/>
    <w:tmpl w:val="598000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5DA145EF"/>
    <w:multiLevelType w:val="hybridMultilevel"/>
    <w:tmpl w:val="629440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65A53A2E"/>
    <w:multiLevelType w:val="hybridMultilevel"/>
    <w:tmpl w:val="66AAFB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04D7F"/>
    <w:rsid w:val="0002544B"/>
    <w:rsid w:val="00175788"/>
    <w:rsid w:val="002143FD"/>
    <w:rsid w:val="002E1D74"/>
    <w:rsid w:val="004135DC"/>
    <w:rsid w:val="004713A8"/>
    <w:rsid w:val="006848D3"/>
    <w:rsid w:val="007D129F"/>
    <w:rsid w:val="00804D7F"/>
    <w:rsid w:val="008057A4"/>
    <w:rsid w:val="008E56EB"/>
    <w:rsid w:val="00B56668"/>
    <w:rsid w:val="00E975CF"/>
    <w:rsid w:val="00EF3CB2"/>
    <w:rsid w:val="00F47CBB"/>
    <w:rsid w:val="00F60552"/>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5DC"/>
  </w:style>
  <w:style w:type="paragraph" w:styleId="Ttulo1">
    <w:name w:val="heading 1"/>
    <w:basedOn w:val="Normal"/>
    <w:next w:val="Normal"/>
    <w:link w:val="Ttulo1Car"/>
    <w:qFormat/>
    <w:rsid w:val="007D129F"/>
    <w:pPr>
      <w:keepNext/>
      <w:spacing w:after="0" w:line="240" w:lineRule="auto"/>
      <w:jc w:val="both"/>
      <w:outlineLvl w:val="0"/>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04D7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4D7F"/>
    <w:rPr>
      <w:rFonts w:ascii="Tahoma" w:hAnsi="Tahoma" w:cs="Tahoma"/>
      <w:sz w:val="16"/>
      <w:szCs w:val="16"/>
    </w:rPr>
  </w:style>
  <w:style w:type="character" w:styleId="Hipervnculo">
    <w:name w:val="Hyperlink"/>
    <w:basedOn w:val="Fuentedeprrafopredeter"/>
    <w:uiPriority w:val="99"/>
    <w:unhideWhenUsed/>
    <w:rsid w:val="00F47CBB"/>
    <w:rPr>
      <w:color w:val="0000FF"/>
      <w:u w:val="single"/>
    </w:rPr>
  </w:style>
  <w:style w:type="character" w:customStyle="1" w:styleId="apple-style-span">
    <w:name w:val="apple-style-span"/>
    <w:basedOn w:val="Fuentedeprrafopredeter"/>
    <w:rsid w:val="00F47CBB"/>
  </w:style>
  <w:style w:type="character" w:customStyle="1" w:styleId="Ttulo1Car">
    <w:name w:val="Título 1 Car"/>
    <w:basedOn w:val="Fuentedeprrafopredeter"/>
    <w:link w:val="Ttulo1"/>
    <w:rsid w:val="007D129F"/>
    <w:rPr>
      <w:rFonts w:ascii="Arial" w:eastAsia="Times New Roman" w:hAnsi="Arial" w:cs="Times New Roman"/>
      <w:b/>
      <w:szCs w:val="20"/>
      <w:lang w:val="es-ES" w:eastAsia="es-ES"/>
    </w:rPr>
  </w:style>
  <w:style w:type="paragraph" w:styleId="Textoindependiente">
    <w:name w:val="Body Text"/>
    <w:basedOn w:val="Normal"/>
    <w:link w:val="TextoindependienteCar"/>
    <w:rsid w:val="007D129F"/>
    <w:pPr>
      <w:spacing w:after="0" w:line="240" w:lineRule="auto"/>
      <w:jc w:val="both"/>
    </w:pPr>
    <w:rPr>
      <w:rFonts w:ascii="Arial" w:eastAsia="Times New Roman" w:hAnsi="Arial" w:cs="Times New Roman"/>
      <w:szCs w:val="20"/>
      <w:lang w:val="es-ES" w:eastAsia="es-ES"/>
    </w:rPr>
  </w:style>
  <w:style w:type="character" w:customStyle="1" w:styleId="TextoindependienteCar">
    <w:name w:val="Texto independiente Car"/>
    <w:basedOn w:val="Fuentedeprrafopredeter"/>
    <w:link w:val="Textoindependiente"/>
    <w:rsid w:val="007D129F"/>
    <w:rPr>
      <w:rFonts w:ascii="Arial" w:eastAsia="Times New Roman" w:hAnsi="Arial" w:cs="Times New Roman"/>
      <w:szCs w:val="20"/>
      <w:lang w:val="es-ES" w:eastAsia="es-ES"/>
    </w:rPr>
  </w:style>
  <w:style w:type="paragraph" w:styleId="Prrafodelista">
    <w:name w:val="List Paragraph"/>
    <w:basedOn w:val="Normal"/>
    <w:uiPriority w:val="34"/>
    <w:qFormat/>
    <w:rsid w:val="008E56EB"/>
    <w:pPr>
      <w:ind w:left="720"/>
      <w:contextualSpacing/>
    </w:pPr>
  </w:style>
</w:styles>
</file>

<file path=word/webSettings.xml><?xml version="1.0" encoding="utf-8"?>
<w:webSettings xmlns:r="http://schemas.openxmlformats.org/officeDocument/2006/relationships" xmlns:w="http://schemas.openxmlformats.org/wordprocessingml/2006/main">
  <w:divs>
    <w:div w:id="490557789">
      <w:bodyDiv w:val="1"/>
      <w:marLeft w:val="0"/>
      <w:marRight w:val="0"/>
      <w:marTop w:val="0"/>
      <w:marBottom w:val="0"/>
      <w:divBdr>
        <w:top w:val="none" w:sz="0" w:space="0" w:color="auto"/>
        <w:left w:val="none" w:sz="0" w:space="0" w:color="auto"/>
        <w:bottom w:val="none" w:sz="0" w:space="0" w:color="auto"/>
        <w:right w:val="none" w:sz="0" w:space="0" w:color="auto"/>
      </w:divBdr>
    </w:div>
    <w:div w:id="1011378333">
      <w:bodyDiv w:val="1"/>
      <w:marLeft w:val="0"/>
      <w:marRight w:val="0"/>
      <w:marTop w:val="0"/>
      <w:marBottom w:val="0"/>
      <w:divBdr>
        <w:top w:val="none" w:sz="0" w:space="0" w:color="auto"/>
        <w:left w:val="none" w:sz="0" w:space="0" w:color="auto"/>
        <w:bottom w:val="none" w:sz="0" w:space="0" w:color="auto"/>
        <w:right w:val="none" w:sz="0" w:space="0" w:color="auto"/>
      </w:divBdr>
    </w:div>
    <w:div w:id="1041902562">
      <w:bodyDiv w:val="1"/>
      <w:marLeft w:val="0"/>
      <w:marRight w:val="0"/>
      <w:marTop w:val="0"/>
      <w:marBottom w:val="0"/>
      <w:divBdr>
        <w:top w:val="none" w:sz="0" w:space="0" w:color="auto"/>
        <w:left w:val="none" w:sz="0" w:space="0" w:color="auto"/>
        <w:bottom w:val="none" w:sz="0" w:space="0" w:color="auto"/>
        <w:right w:val="none" w:sz="0" w:space="0" w:color="auto"/>
      </w:divBdr>
      <w:divsChild>
        <w:div w:id="1785926382">
          <w:marLeft w:val="0"/>
          <w:marRight w:val="0"/>
          <w:marTop w:val="0"/>
          <w:marBottom w:val="0"/>
          <w:divBdr>
            <w:top w:val="none" w:sz="0" w:space="0" w:color="auto"/>
            <w:left w:val="none" w:sz="0" w:space="0" w:color="auto"/>
            <w:bottom w:val="none" w:sz="0" w:space="0" w:color="auto"/>
            <w:right w:val="none" w:sz="0" w:space="0" w:color="auto"/>
          </w:divBdr>
        </w:div>
        <w:div w:id="1059094326">
          <w:marLeft w:val="0"/>
          <w:marRight w:val="0"/>
          <w:marTop w:val="0"/>
          <w:marBottom w:val="0"/>
          <w:divBdr>
            <w:top w:val="none" w:sz="0" w:space="0" w:color="auto"/>
            <w:left w:val="none" w:sz="0" w:space="0" w:color="auto"/>
            <w:bottom w:val="none" w:sz="0" w:space="0" w:color="auto"/>
            <w:right w:val="none" w:sz="0" w:space="0" w:color="auto"/>
          </w:divBdr>
        </w:div>
        <w:div w:id="2003239437">
          <w:marLeft w:val="0"/>
          <w:marRight w:val="0"/>
          <w:marTop w:val="0"/>
          <w:marBottom w:val="0"/>
          <w:divBdr>
            <w:top w:val="none" w:sz="0" w:space="0" w:color="auto"/>
            <w:left w:val="none" w:sz="0" w:space="0" w:color="auto"/>
            <w:bottom w:val="none" w:sz="0" w:space="0" w:color="auto"/>
            <w:right w:val="none" w:sz="0" w:space="0" w:color="auto"/>
          </w:divBdr>
        </w:div>
        <w:div w:id="603537346">
          <w:marLeft w:val="0"/>
          <w:marRight w:val="0"/>
          <w:marTop w:val="0"/>
          <w:marBottom w:val="0"/>
          <w:divBdr>
            <w:top w:val="none" w:sz="0" w:space="0" w:color="auto"/>
            <w:left w:val="none" w:sz="0" w:space="0" w:color="auto"/>
            <w:bottom w:val="none" w:sz="0" w:space="0" w:color="auto"/>
            <w:right w:val="none" w:sz="0" w:space="0" w:color="auto"/>
          </w:divBdr>
        </w:div>
        <w:div w:id="2131240243">
          <w:marLeft w:val="0"/>
          <w:marRight w:val="0"/>
          <w:marTop w:val="0"/>
          <w:marBottom w:val="0"/>
          <w:divBdr>
            <w:top w:val="none" w:sz="0" w:space="0" w:color="auto"/>
            <w:left w:val="none" w:sz="0" w:space="0" w:color="auto"/>
            <w:bottom w:val="none" w:sz="0" w:space="0" w:color="auto"/>
            <w:right w:val="none" w:sz="0" w:space="0" w:color="auto"/>
          </w:divBdr>
        </w:div>
        <w:div w:id="731654431">
          <w:marLeft w:val="0"/>
          <w:marRight w:val="0"/>
          <w:marTop w:val="0"/>
          <w:marBottom w:val="0"/>
          <w:divBdr>
            <w:top w:val="none" w:sz="0" w:space="0" w:color="auto"/>
            <w:left w:val="none" w:sz="0" w:space="0" w:color="auto"/>
            <w:bottom w:val="none" w:sz="0" w:space="0" w:color="auto"/>
            <w:right w:val="none" w:sz="0" w:space="0" w:color="auto"/>
          </w:divBdr>
        </w:div>
        <w:div w:id="581645650">
          <w:marLeft w:val="0"/>
          <w:marRight w:val="0"/>
          <w:marTop w:val="0"/>
          <w:marBottom w:val="0"/>
          <w:divBdr>
            <w:top w:val="none" w:sz="0" w:space="0" w:color="auto"/>
            <w:left w:val="none" w:sz="0" w:space="0" w:color="auto"/>
            <w:bottom w:val="none" w:sz="0" w:space="0" w:color="auto"/>
            <w:right w:val="none" w:sz="0" w:space="0" w:color="auto"/>
          </w:divBdr>
        </w:div>
        <w:div w:id="580333690">
          <w:marLeft w:val="0"/>
          <w:marRight w:val="0"/>
          <w:marTop w:val="0"/>
          <w:marBottom w:val="0"/>
          <w:divBdr>
            <w:top w:val="none" w:sz="0" w:space="0" w:color="auto"/>
            <w:left w:val="none" w:sz="0" w:space="0" w:color="auto"/>
            <w:bottom w:val="none" w:sz="0" w:space="0" w:color="auto"/>
            <w:right w:val="none" w:sz="0" w:space="0" w:color="auto"/>
          </w:divBdr>
        </w:div>
      </w:divsChild>
    </w:div>
    <w:div w:id="113956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grafiasyvidas.com/biografia/b/braille.htm" TargetMode="External"/><Relationship Id="rId3" Type="http://schemas.openxmlformats.org/officeDocument/2006/relationships/settings" Target="settings.xml"/><Relationship Id="rId7" Type="http://schemas.openxmlformats.org/officeDocument/2006/relationships/hyperlink" Target="http://es.wikipedia.org/wiki/Braille_(lectu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crypted.google.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1598</Words>
  <Characters>8792</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2</cp:revision>
  <dcterms:created xsi:type="dcterms:W3CDTF">2011-10-13T04:46:00Z</dcterms:created>
  <dcterms:modified xsi:type="dcterms:W3CDTF">2011-10-13T04:46:00Z</dcterms:modified>
</cp:coreProperties>
</file>